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F1" w:rsidRDefault="00383FF1" w:rsidP="00383FF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 23.04.2020</w:t>
      </w:r>
    </w:p>
    <w:p w:rsidR="00383FF1" w:rsidRDefault="00383FF1" w:rsidP="00383FF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hAnsi="Times New Roman" w:cs="Times New Roman"/>
          <w:b/>
          <w:sz w:val="28"/>
          <w:szCs w:val="28"/>
        </w:rPr>
        <w:t xml:space="preserve">МДК 08.01 Основы создания и организации кооперативного дела  </w:t>
      </w: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 xml:space="preserve">   </w:t>
      </w:r>
    </w:p>
    <w:p w:rsidR="00383FF1" w:rsidRDefault="00383FF1" w:rsidP="00383FF1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Преподаватель  Чекалина С.С.  электронная почта 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chekalina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sv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</w:p>
    <w:p w:rsidR="00383FF1" w:rsidRDefault="00383FF1" w:rsidP="00383FF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Группа __ТТ-49__________</w:t>
      </w:r>
    </w:p>
    <w:p w:rsidR="00383FF1" w:rsidRDefault="00383FF1" w:rsidP="00383FF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  <w:t>Срок сдачи ___25.04.2020_____</w:t>
      </w:r>
    </w:p>
    <w:p w:rsidR="00383FF1" w:rsidRDefault="00383FF1" w:rsidP="00383FF1">
      <w:pPr>
        <w:suppressAutoHyphens/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ar-SA"/>
        </w:rPr>
      </w:pPr>
    </w:p>
    <w:p w:rsidR="00383FF1" w:rsidRDefault="00383FF1" w:rsidP="00383FF1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Формы предпринимательства, их преимущества и недостатки</w:t>
      </w:r>
    </w:p>
    <w:p w:rsidR="00383FF1" w:rsidRDefault="00383FF1" w:rsidP="00383FF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План:</w:t>
      </w:r>
    </w:p>
    <w:p w:rsidR="00383FF1" w:rsidRDefault="00383FF1" w:rsidP="00383FF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1.Индивидуальная форма предпринимательства: преимущества и недостатки</w:t>
      </w:r>
    </w:p>
    <w:p w:rsidR="00383FF1" w:rsidRDefault="00383FF1" w:rsidP="00383FF1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>2. Понятие о самозанятости.</w:t>
      </w:r>
    </w:p>
    <w:p w:rsidR="00383FF1" w:rsidRDefault="00383FF1" w:rsidP="00383FF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Коллективная форма предпринимательства: преимущества и недостатки.</w:t>
      </w:r>
    </w:p>
    <w:p w:rsidR="00383FF1" w:rsidRDefault="00383FF1" w:rsidP="00383FF1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83FF1" w:rsidRDefault="00383FF1" w:rsidP="00383FF1">
      <w:pPr>
        <w:spacing w:after="0" w:line="276" w:lineRule="auto"/>
        <w:ind w:firstLine="708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Контрольные задания: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 Охарактеризуйте, какие факторы влияют на выбор формы предпринимательства.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2. Кого называют индивидуальным предпринимателем и кто им может стать?</w:t>
      </w:r>
    </w:p>
    <w:p w:rsidR="00383FF1" w:rsidRDefault="00383FF1" w:rsidP="00383FF1">
      <w:pPr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3.Назовите преимущества и недостатки индивидуального предпринимательства.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 В чем заключаются особенности самозанятости?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5. Понятие, преимущества и недостатки коллективной формы предпринимательства.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Лекция</w:t>
      </w:r>
    </w:p>
    <w:p w:rsidR="00383FF1" w:rsidRDefault="00383FF1" w:rsidP="00383FF1">
      <w:pPr>
        <w:spacing w:after="0" w:line="276" w:lineRule="auto"/>
        <w:ind w:firstLine="567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383FF1" w:rsidRDefault="00383FF1" w:rsidP="00383FF1">
      <w:pPr>
        <w:spacing w:after="0" w:line="276" w:lineRule="auto"/>
        <w:ind w:left="-709"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1.Индивидуальная форма предпринимательства: преимущества и недостатки</w:t>
      </w:r>
    </w:p>
    <w:p w:rsidR="00383FF1" w:rsidRDefault="00383FF1" w:rsidP="00383FF1">
      <w:pPr>
        <w:spacing w:after="0" w:line="276" w:lineRule="auto"/>
        <w:ind w:left="-709" w:firstLine="567"/>
        <w:jc w:val="center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141" w:firstLine="709"/>
        <w:jc w:val="both"/>
      </w:pPr>
      <w:r>
        <w:t>В зависимости от того, действует ли предприниматель самостоятельно или вступает в союз с другими предпринимателями, пользуется только своим имуществом или привлекает имущество других лиц, различают две формы предпринимательства: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141" w:firstLine="709"/>
        <w:jc w:val="both"/>
      </w:pPr>
      <w:r>
        <w:t>1) индивидуальное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141" w:firstLine="709"/>
        <w:jc w:val="both"/>
      </w:pPr>
      <w:r>
        <w:t>2) коллективное</w:t>
      </w:r>
    </w:p>
    <w:p w:rsidR="00383FF1" w:rsidRDefault="00383FF1" w:rsidP="00383FF1">
      <w:pPr>
        <w:spacing w:after="0" w:line="360" w:lineRule="atLeast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Форму ведения бизнеса выбирают исходя из нескольких соображений.</w:t>
      </w:r>
      <w:r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Ориентируются на финансовые, организационные и правовые основания. Основной критерий выбора — это возможность привлечения финансов. На втором месте стоит профильный фактор — например, 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lastRenderedPageBreak/>
        <w:t>производство, торговля, оказание услуг, посредничество. Третий фактор — государственные требования к организации и ведению деятельности в конкретно избранной форме. </w:t>
      </w:r>
    </w:p>
    <w:p w:rsidR="00383FF1" w:rsidRDefault="00383FF1" w:rsidP="00383FF1">
      <w:pPr>
        <w:spacing w:after="0" w:line="360" w:lineRule="atLeast"/>
        <w:ind w:left="-709" w:firstLine="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Организационно-правовая форма устанавливает права и степень участия владельцев (учредителей, держателей), устанавливает юридический статус компании или предпринимателя, вводит условия ее создания, регистрации, управления и ликвидации. </w:t>
      </w:r>
    </w:p>
    <w:p w:rsidR="00383FF1" w:rsidRDefault="00383FF1" w:rsidP="00383FF1">
      <w:pPr>
        <w:spacing w:after="0" w:line="360" w:lineRule="atLeast"/>
        <w:ind w:left="-709" w:firstLine="709"/>
        <w:jc w:val="both"/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Правовое положение позволяет установить меру ответственности участников бизнеса, распределить эту ответственность на случай банкротства, разделить функции участников по праву принятия</w:t>
      </w:r>
      <w:r>
        <w:rPr>
          <w:rFonts w:ascii="&amp;quot" w:eastAsia="Times New Roman" w:hAnsi="&amp;quot" w:cs="Times New Roman"/>
          <w:color w:val="242424"/>
          <w:sz w:val="24"/>
          <w:szCs w:val="24"/>
          <w:lang w:eastAsia="ru-RU"/>
        </w:rPr>
        <w:t xml:space="preserve"> решений. 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141" w:firstLine="709"/>
        <w:jc w:val="both"/>
      </w:pP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141" w:firstLine="709"/>
        <w:jc w:val="both"/>
      </w:pPr>
      <w:r>
        <w:rPr>
          <w:b/>
          <w:i/>
        </w:rPr>
        <w:t>Индивидуальное предпринимательство</w:t>
      </w:r>
      <w:r>
        <w:t xml:space="preserve"> – является его простейшей формой и может осуществляться без оформления статуса юридического лица. Начало этой деятельности относится к моменту государственной регистрации гражданина в качестве индивидуального предпринимателя, который действует в дальнейшем как физическое лицо.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– физические лица, зарегистрированные в установленном порядке и осуществляющие предпринимательскую деятельность без образования юридического лица. Они несут неограниченную ответственность по обязательствам всем принадлежащим им имуществом, за исключением имущества, на которое в соответствии с законом не может быть обращено взыскание. 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Федеральному закону «О государственной поддержке малого предпринимательства в Российской Федерации» от 14.06.95 № 88-ФЗ (ред. От 21.03.2002) физические лица, занимающиеся предпринимательской деятельностью без образования юридического лица, являются субъектами малого предпринимательства.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организации индивидуальной предпринимательской деятельности нужно: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зарегистрировать предпринимательскую деятельность в государственном органе;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встать на учет в налоговом органе;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открыть в банке расчетный счет;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встать на учет в органах обязательного медицинского страхования;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встать на учет в органах пенсионного фонда РФ;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получить лицензию на осуществление лицензируемых видов деятельности.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Индивидуальным предпринимателем может стать любой совершеннолетний дееспособный гражданин, кроме госслужащих и военнослужащих. Гарантии предпринимательства формулируются и в нормах, определяющих полномочия органов власти. Например, право на неприкосновенность частной жизни (ст. 24 Конституции РФ); о возмещении государством вреда, причиненного незаконными действиями (или бездействием) органов государственной власти или их должностных лиц (ст. 54 Конституции РФ); право на коммерческую тайну (ст. 29 Конституции РФ); право каждого на объединение (ст. 30 Конституции РФ) и др.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С 01.01.2004 года официально заниматься предпринимательской деятельностью российские граждане могут с 14-летнего возраста.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  <w:rPr>
          <w:b/>
        </w:rPr>
      </w:pPr>
      <w:r>
        <w:rPr>
          <w:b/>
        </w:rPr>
        <w:t xml:space="preserve"> Преимущества индивидуального предпринимательства: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1) более простая процедура регистрации деятельности;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2) полный контроль над своим бизнесом;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3) более простая система уплаты налогов, их меньшая тяжесть, чем при коллективной форме, т.к. индивидуальный предприниматель уплачивает налог по ставке подоходного налога с физических лиц и освобожден от уплаты других налогов.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  <w:rPr>
          <w:b/>
        </w:rPr>
      </w:pPr>
      <w:r>
        <w:rPr>
          <w:b/>
        </w:rPr>
        <w:t>Недостатки деятельности: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1) ограниченность капитала и его источника, следовательно, ограниченность масштаба бизнеса;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525" w:firstLine="709"/>
        <w:jc w:val="both"/>
      </w:pPr>
      <w:r>
        <w:t>2) индивидуальный предприниматель несет ответственность по своим обязательствам в полном объеме, в случае долга рассчитывается своим имуществом, вплоть до его конфискации.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Совмещение одним лицом разных функций (управленческой, финансовой и др.), что зачастую снижает эффективность руководства бизнесом в целом. Привлечение же посторонних лиц или организаций ведет к снижению оперативности управления и доходов самого предпринимателя.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Наличие законодательных ограничений в отношении некоторых видов экономической деятельности.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F1" w:rsidRDefault="00383FF1" w:rsidP="00383FF1">
      <w:pPr>
        <w:spacing w:after="0" w:line="276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2. Понятие о самозанятости</w:t>
      </w:r>
    </w:p>
    <w:p w:rsidR="00383FF1" w:rsidRDefault="00383FF1" w:rsidP="00383FF1">
      <w:pPr>
        <w:spacing w:after="0" w:line="276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Разновидностью индивидуального бизнеса можно считать </w:t>
      </w:r>
      <w:r>
        <w:rPr>
          <w:rFonts w:ascii="Times New Roman" w:eastAsia="Times New Roman" w:hAnsi="Times New Roman" w:cs="Times New Roman"/>
          <w:b/>
          <w:color w:val="242424"/>
          <w:sz w:val="24"/>
          <w:szCs w:val="24"/>
          <w:lang w:eastAsia="ru-RU"/>
        </w:rPr>
        <w:t>самозанятость.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Она имеет несколько заметных отличий от индивидуального предпринимательства и всегда связана с деятельностью физического лица, без образования юридического. Физлицо не привлекает наемных работников и получает доход не более 2,4 миллионов рублей в год. 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Самозанятые могут оказывать услуги, заниматься производством, но пока только в «пилотных регионах» — Татарстане, Москве, Московской и Калужской областях и только по определенным видам деятельности, указанным в перечне. 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Специальный налоговый режим будет распространен на 23 региона России сроком на 10 лет. Налоги для них установлены существенно ниже, чем для ИП и компаний. Для начала деятельности необходима регистрация. Самозанятый, он же фрилансер, не может привлекать сторонние средства как представитель бизнеса, а по своим обязательствам отвечает собственным имуществом. 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К преимуществам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можно отнести независимость, простоту вхождения для людей, обладающих профессиональными навыками и доступом к заказам, низкие налоги (4 — 6 % от дохода). </w:t>
      </w:r>
      <w:r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К недостаткам</w:t>
      </w: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 — нестабильность дохода, ограниченность видов деятельности и регионов распространения.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Пока не вполне ясен механизм учета доходов самозанятыми, а в России налогообложение зависит от полученной выручки. Разработано приложение для внесения в него заказа и полученной выручки без кассового аппарата. Аналогичная схема реализована в Беларуси, где достаточно уплатить фиксированный налог, чтобы начать работать. </w:t>
      </w:r>
    </w:p>
    <w:p w:rsidR="00383FF1" w:rsidRDefault="00383FF1" w:rsidP="00383FF1">
      <w:pPr>
        <w:spacing w:after="0" w:line="276" w:lineRule="auto"/>
        <w:ind w:left="-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83FF1" w:rsidRDefault="00383FF1" w:rsidP="00383FF1">
      <w:pPr>
        <w:spacing w:after="0" w:line="276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2.Коллективная форма  предпринимательства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Коллективное предпринимательство — это деятельность, организованная различными лицами, совместно владеющими и управляющими бизнесом с образованием юридического лица. Соединяя свои ресурсы, умения и компетенции, предприниматели действуют совместно в целях увеличения прибыли, обеспечения стабильности созданного бизнеса, распределения и минимизации рисков и убытков.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-1" w:firstLine="709"/>
        <w:jc w:val="both"/>
      </w:pPr>
      <w:r>
        <w:t>Согласно ГКРФ юридическим лицом признается «организация, которая имеет в собственности, хозяйственном ведении или оперативном управлении обособленное имущество и отвечает по своим обязательствам этим имуществом, может от своего имени приобретать и осуществлять имущественные права, нести обязанности, быть истцом и ответчиком в суде. Юридические лица должны иметь самостоятельный баланс или смету».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-1" w:firstLine="709"/>
        <w:jc w:val="both"/>
      </w:pPr>
      <w:r>
        <w:t>В зависимости от цели своей деятельности юридические лица подразделяют на: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-1" w:firstLine="709"/>
        <w:jc w:val="both"/>
      </w:pPr>
      <w:r>
        <w:t>1) коммерческие организации – относят те организации, которые ставят своей целью получение прибыли. Те, которые такой цели не преследуют, являются некоммерческими.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-1" w:firstLine="709"/>
        <w:jc w:val="both"/>
      </w:pPr>
      <w:r>
        <w:t>2) некоммерческие организации (ассоциации, союзы)</w:t>
      </w:r>
    </w:p>
    <w:p w:rsidR="00383FF1" w:rsidRDefault="00383FF1" w:rsidP="00383FF1">
      <w:pPr>
        <w:pStyle w:val="a3"/>
        <w:spacing w:before="0" w:beforeAutospacing="0" w:after="0" w:afterAutospacing="0" w:line="276" w:lineRule="auto"/>
        <w:ind w:left="-709" w:right="-1" w:firstLine="709"/>
        <w:jc w:val="both"/>
      </w:pPr>
      <w:r>
        <w:t>В результате слияния капитала и образования общего имущественного комплекса, образуются компании или фирмы. Ее капитал представляет объединенную собственность нескольких самостоятельных собственников и состоит из паевых взносов (в денежной форме, имущественной форме, в виде патентных или авторских прав и т.д.).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несомненным плюсам коллективных форм предпринимательской деятельности можно отнести возможность организации средних и крупных бизнес-структур, доступность разнообразных видов хозяйственной активности и сравнительная легкость привлечения инвестиций.</w:t>
      </w:r>
    </w:p>
    <w:p w:rsidR="00383FF1" w:rsidRDefault="00383FF1" w:rsidP="00383FF1">
      <w:p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Коллективный бизнес или предпринимательство относится ко второму уровню. Эта форма организации позволяет использовать совместные ресурсы, делить прибыли и убытки, распределять обязанности по специализации или степени загруженности. Владение, управление и организация предприятия осуществляются в зависимости от условий объединения. Существует возможность привлечения других лиц и их ресурсов. 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Преимущества коллективной формы:</w:t>
      </w:r>
    </w:p>
    <w:p w:rsidR="00383FF1" w:rsidRDefault="00383FF1" w:rsidP="00383FF1">
      <w:pPr>
        <w:numPr>
          <w:ilvl w:val="0"/>
          <w:numId w:val="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простота организации на этапе создания, эффективная специализация участников в управлении и стратегическом планировании;</w:t>
      </w:r>
    </w:p>
    <w:p w:rsidR="00383FF1" w:rsidRDefault="00383FF1" w:rsidP="00383FF1">
      <w:pPr>
        <w:numPr>
          <w:ilvl w:val="0"/>
          <w:numId w:val="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доступ к большим объемам ресурсов, возможность привлечения кредитных средств, больший потенциал развития и роста;</w:t>
      </w:r>
    </w:p>
    <w:p w:rsidR="00383FF1" w:rsidRDefault="00383FF1" w:rsidP="00383FF1">
      <w:pPr>
        <w:numPr>
          <w:ilvl w:val="0"/>
          <w:numId w:val="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 xml:space="preserve">возможность развития эффективной организационной структуры и </w:t>
      </w:r>
    </w:p>
    <w:p w:rsidR="00383FF1" w:rsidRDefault="00383FF1" w:rsidP="00383FF1">
      <w:pPr>
        <w:numPr>
          <w:ilvl w:val="0"/>
          <w:numId w:val="2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охранения предприятия;</w:t>
      </w:r>
    </w:p>
    <w:p w:rsidR="00383FF1" w:rsidRDefault="00383FF1" w:rsidP="00383FF1">
      <w:pPr>
        <w:numPr>
          <w:ilvl w:val="0"/>
          <w:numId w:val="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необходимость создания юридического лица, разработки устава организации, формирования уставного капитала, привлечения квалифицированных кадров;</w:t>
      </w:r>
    </w:p>
    <w:p w:rsidR="00383FF1" w:rsidRDefault="00383FF1" w:rsidP="00383FF1">
      <w:pPr>
        <w:numPr>
          <w:ilvl w:val="0"/>
          <w:numId w:val="1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более высокий уровень доверия, стабильности, оперативности в решениях. </w:t>
      </w:r>
    </w:p>
    <w:p w:rsidR="00383FF1" w:rsidRDefault="00383FF1" w:rsidP="00383FF1">
      <w:pPr>
        <w:spacing w:after="0" w:line="360" w:lineRule="atLeast"/>
        <w:ind w:left="-709" w:firstLine="708"/>
        <w:jc w:val="both"/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242424"/>
          <w:sz w:val="24"/>
          <w:szCs w:val="24"/>
          <w:lang w:eastAsia="ru-RU"/>
        </w:rPr>
        <w:t>Недостатки:</w:t>
      </w:r>
    </w:p>
    <w:p w:rsidR="00383FF1" w:rsidRDefault="00383FF1" w:rsidP="00383FF1">
      <w:pPr>
        <w:numPr>
          <w:ilvl w:val="0"/>
          <w:numId w:val="2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солидарная ответственность — ошибки одного участника приводят к потерям для всей организации и ее учредителей;</w:t>
      </w:r>
    </w:p>
    <w:p w:rsidR="00383FF1" w:rsidRDefault="00383FF1" w:rsidP="00383FF1">
      <w:pPr>
        <w:numPr>
          <w:ilvl w:val="0"/>
          <w:numId w:val="2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зависимость от субъектов — партнер может покинуть бизнес, заболеть, передать права другому лицу;</w:t>
      </w:r>
    </w:p>
    <w:p w:rsidR="00383FF1" w:rsidRDefault="00383FF1" w:rsidP="00383FF1">
      <w:pPr>
        <w:numPr>
          <w:ilvl w:val="0"/>
          <w:numId w:val="2"/>
        </w:num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риск разногласий и принятия заведомо невыгодных, но компромиссных решений для с получения юридического адреса. </w:t>
      </w:r>
    </w:p>
    <w:p w:rsidR="00383FF1" w:rsidRDefault="00383FF1" w:rsidP="00383FF1">
      <w:pPr>
        <w:spacing w:after="0" w:line="360" w:lineRule="atLeast"/>
        <w:ind w:left="-709"/>
        <w:jc w:val="both"/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ru-RU"/>
        </w:rPr>
        <w:t>Для коллективной и индивидуальной собственности характерна возможность привлечения наемного труда и сторонних средств в виде кредитования и инвестирования. </w:t>
      </w:r>
    </w:p>
    <w:p w:rsidR="00383FF1" w:rsidRDefault="00383FF1" w:rsidP="00383FF1">
      <w:p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Коллективная предпринимательская деятельность представлена в отечественном законодательстве значительным разнообразием форм, среди которых различают:</w:t>
      </w:r>
    </w:p>
    <w:p w:rsidR="00383FF1" w:rsidRDefault="00383FF1" w:rsidP="00383FF1">
      <w:pPr>
        <w:numPr>
          <w:ilvl w:val="0"/>
          <w:numId w:val="3"/>
        </w:num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Статутные, создающиеся в форме юридического лица — нового субъекта предпринимательства. Это хозяйственные товарищества и общества, производственные кооперативы, крестьянские (фермерские) хозяйства, хозяйственные партнерства.</w:t>
      </w:r>
    </w:p>
    <w:p w:rsidR="00383FF1" w:rsidRDefault="00383FF1" w:rsidP="00383FF1">
      <w:pPr>
        <w:numPr>
          <w:ilvl w:val="0"/>
          <w:numId w:val="3"/>
        </w:numPr>
        <w:spacing w:after="0" w:line="276" w:lineRule="auto"/>
        <w:ind w:left="-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Договорные, не приобретающие статус нового юридического лица. Это простые товарищества (совместная деятельность), крестьянские (фермерские) хозяйства без образования юридического лица.</w:t>
      </w: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3FF1" w:rsidRDefault="00383FF1" w:rsidP="00383FF1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23B6" w:rsidRDefault="00383FF1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7BB5"/>
    <w:multiLevelType w:val="multilevel"/>
    <w:tmpl w:val="3D98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E67C96"/>
    <w:multiLevelType w:val="multilevel"/>
    <w:tmpl w:val="A2CC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FCD4A45"/>
    <w:multiLevelType w:val="multilevel"/>
    <w:tmpl w:val="0E40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E4"/>
    <w:rsid w:val="00370E38"/>
    <w:rsid w:val="00383FF1"/>
    <w:rsid w:val="005C41E4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FD3CFC-AC57-4E9F-940A-236F6B728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FF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7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1537</Words>
  <Characters>8765</Characters>
  <Application>Microsoft Office Word</Application>
  <DocSecurity>0</DocSecurity>
  <Lines>73</Lines>
  <Paragraphs>20</Paragraphs>
  <ScaleCrop>false</ScaleCrop>
  <Company/>
  <LinksUpToDate>false</LinksUpToDate>
  <CharactersWithSpaces>10282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2020-04-22T21:16:00Z</dcterms:created>
  <dcterms:modified xsi:type="dcterms:W3CDTF">2020-04-22T21:16:00Z</dcterms:modified>
</cp:coreProperties>
</file>